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B0A" w:rsidRPr="00E22B0A" w:rsidRDefault="00E22B0A" w:rsidP="00E22B0A">
      <w:pPr>
        <w:spacing w:before="100" w:beforeAutospacing="1" w:after="100" w:afterAutospacing="1" w:line="240" w:lineRule="auto"/>
        <w:outlineLvl w:val="0"/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</w:rPr>
      </w:pPr>
      <w:r w:rsidRPr="00E22B0A">
        <w:rPr>
          <w:rFonts w:ascii="roboto-medium" w:eastAsia="Times New Roman" w:hAnsi="roboto-medium" w:cs="Times New Roman"/>
          <w:b/>
          <w:bCs/>
          <w:color w:val="222222"/>
          <w:kern w:val="36"/>
          <w:sz w:val="48"/>
          <w:szCs w:val="48"/>
        </w:rPr>
        <w:t>Конкурсный отбор проектов для предоставления субсидий на поддержку местных инициатив граждан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jc w:val="center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</w:rPr>
        <w:t>Извещение о проведении конкурсного отбора проектов для предоставления субсидий на поддержку местных инициатив граждан, проживающих в муниципальных образованиях в Республике Карелия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gramStart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В конкурсе принимают участие проекты, направленные на решение вопросов местного значения, согласно перечню, утвержденному организатором конкурса, реализация которых будет осуществлена администрациями муниципальных образований не позднее 30 ноября года, в котором предоставляется субсидия, и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софинансирование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 которых осуществляется за счет:</w:t>
      </w:r>
      <w:proofErr w:type="gramEnd"/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а) средств бюджета Республики Карелия, составляющих: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более 60 процентов от стоимости проекта и не превышающих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br/>
        <w:t>3 млн. рублей на один проект – для городских округов;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более 75 процентов от стоимости проекта и не превышающих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br/>
        <w:t>2,5 млн. рублей на один проект – для муниципальных районов, городских поселений;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более 78 процентов от стоимости проекта и не превышающих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br/>
        <w:t>2,5 млн. рублей на один проект – для муниципальных районов, местные администрации которых осуществляют полномочия местных администраций поселений, являющихся административными центрами муниципальных районов;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более 85 процентов от стоимости проекта и не превышающих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br/>
        <w:t>2,0 млн. рублей на один проект – для сельских поселений с численностью населения свыше 1000 человек;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более 88 процентов от стоимости проекта и не превышающих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br/>
        <w:t>2,0 млн. рублей на один проект – для муниципальных образований, преобразованных путем объединения двух и более муниципальных образований и завершивших процедуру объединения; для сельских поселений с численностью населения менее 1000 человек;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более 89 процентов от стоимости проекта и не превышающих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br/>
        <w:t>2,5 млн. рублей на один проект – для муниципальных округов;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lastRenderedPageBreak/>
        <w:t>б) средств бюджетов муниципальных образований, составляющих: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30 процентов от стоимости проекта – для городских округов;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20 процентов от стоимости проекта – для муниципальных районов, городских поселений;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10 процентов от стоимости проекта – для муниципальных округов, сельских поселений;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в) безвозмездных поступлений в бюджеты муниципальных образований от физических и юридических лиц, составляющих: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10 процентов от стоимости проекта – для городских округов;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5 процентов от стоимости проекта – для муниципальных районов, городских поселений и сельских поселений с численностью населения более 1000 человек;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2 процентов от стоимости проекта – для муниципальных районов, местные администрации которых осуществляют полномочия местных администраций поселений, являющихся административными центрами муниципальных районов; для муниципальных образований, преобразованных путем объединения двух и более муниципальных образований и завершивших процедуру объединения; для сельских поселений с численностью населения менее 1000 человек;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не менее 1 процента от стоимости проекта – для муниципальных округов.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Информация об организаторе конкурсного отбора: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Министерство национальной и региональной политики Республики Карелия (</w:t>
      </w:r>
      <w:proofErr w:type="gram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г</w:t>
      </w:r>
      <w:proofErr w:type="gram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. Петрозаводск, ул. Фридриха Энгельса, д.4,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nationalkom@karelia.ru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, +7 (8142) 78-43-55)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Дата начала приема проектов: 21 ноября 2022 года.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Дата окончания приема проектов: 25 декабря 2022 года 22:00.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Заявка предоставляется в электронном виде посредством передачи информации в личном кабинете, размещенном по адресу в сети Интернет https://ppmi.init-rk.ru.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lastRenderedPageBreak/>
        <w:t>Доступ в личный кабинет имеют все администрации муниципальных образований в соответствии с электронными адресами администраций.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Для первоначальной авторизации необходимо осуществить восстановление пароля.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Перечень документов, прикрепляемых к заявке: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а) протоко</w:t>
      </w:r>
      <w:proofErr w:type="gram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л(</w:t>
      </w:r>
      <w:proofErr w:type="spellStart"/>
      <w:proofErr w:type="gramEnd"/>
      <w:r w:rsidRPr="00E22B0A">
        <w:rPr>
          <w:rFonts w:ascii="Arial" w:eastAsia="Times New Roman" w:hAnsi="Arial" w:cs="Arial"/>
          <w:color w:val="222222"/>
          <w:sz w:val="24"/>
          <w:szCs w:val="24"/>
        </w:rPr>
        <w:t>ы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общего собрания граждан, проживающих на территории населенного пункта, в котором планируется реализация проекта (далее - общее собрание граждан), по форме, утверждаемой организатором конкурса;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б) заверенные администрацией муниципального </w:t>
      </w:r>
      <w:proofErr w:type="gram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образования копии листов регистрации участников общего собрания граждан</w:t>
      </w:r>
      <w:proofErr w:type="gramEnd"/>
      <w:r w:rsidRPr="00E22B0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в) заверенная администрацией муниципального образования копия утвержденной локальной сметы (сводного сметного расчета) на работы (услуги) в рамках проекта с приложением свидетельства, сертификата (либо иного подтверждающего документа) разработчика сметы;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г) выписка из реестра муниципального имущества либо копии иных документов, подтверждающих право муниципальной собственности на недвижимое имущество, предназначенное для реализации проекта;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д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) гарантийное письмо администрации муниципального образования, подтверждающее обеспечение необходимого размера средств на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софинансирование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 проекта из бюджета муниципального образования;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е) гарантийные письма юридических лиц, заверенные подписями руководителей, подтверждающие обеспечение необходимого размера собственных средств на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софинансирование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 проекта;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ж) фотографии общег</w:t>
      </w:r>
      <w:proofErr w:type="gram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о(</w:t>
      </w:r>
      <w:proofErr w:type="gramEnd"/>
      <w:r w:rsidRPr="00E22B0A">
        <w:rPr>
          <w:rFonts w:ascii="Arial" w:eastAsia="Times New Roman" w:hAnsi="Arial" w:cs="Arial"/>
          <w:color w:val="222222"/>
          <w:sz w:val="24"/>
          <w:szCs w:val="24"/>
        </w:rPr>
        <w:t>их) собрания(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ий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граждан;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з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видеозаписи общего собрания граждан (при наличии);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и) материалы, подтверждающие размещение информации об условиях проведения конкурса, способах и сроках внесения гражданами предложений о реализации проектов, о проведении общег</w:t>
      </w:r>
      <w:proofErr w:type="gram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о(</w:t>
      </w:r>
      <w:proofErr w:type="gramEnd"/>
      <w:r w:rsidRPr="00E22B0A">
        <w:rPr>
          <w:rFonts w:ascii="Arial" w:eastAsia="Times New Roman" w:hAnsi="Arial" w:cs="Arial"/>
          <w:color w:val="222222"/>
          <w:sz w:val="24"/>
          <w:szCs w:val="24"/>
        </w:rPr>
        <w:t>их) собрания(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ий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граждан (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скриншоты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 (снимки с монитора), копии статей в местной газете, фотографии объявлений о проведении общего(их) собрания(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ий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граждан на информационных стендах);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к) презентацию проекта на одном листе в формате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PowerPoint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lastRenderedPageBreak/>
        <w:t>л) фотографии, характеризующие состояние недвижимого имущества, предназначенного для реализации проекта;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м) заверенные администрацией муниципального образования копии актов выполненных работ по реализации предыдущего проекта (при наличии);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н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заверенные администрацией муниципального образования копии документов, подтверждающих оплату выполненных работ по реализации предыдущего проекта (при наличии);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о) заверенные администрацией муниципального образования копии публикаций в средствах массовой информации об итогах реализации предыдущего проекта (при наличии);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п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опись документов;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р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>) иные документы, фотоматериалы, позволяющие наиболее полно описать проект и подтверждающие соответствие проекта критериям оценки.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Критерии отбора проектов:</w:t>
      </w:r>
    </w:p>
    <w:p w:rsidR="00E22B0A" w:rsidRPr="00E22B0A" w:rsidRDefault="00E22B0A" w:rsidP="00E22B0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Доля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софинансирования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 проекта со стороны муниципального образования в Республике Карелия;</w:t>
      </w:r>
    </w:p>
    <w:p w:rsidR="00E22B0A" w:rsidRPr="00E22B0A" w:rsidRDefault="00E22B0A" w:rsidP="00E22B0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Доля </w:t>
      </w:r>
      <w:proofErr w:type="spellStart"/>
      <w:r w:rsidRPr="00E22B0A">
        <w:rPr>
          <w:rFonts w:ascii="Arial" w:eastAsia="Times New Roman" w:hAnsi="Arial" w:cs="Arial"/>
          <w:color w:val="222222"/>
          <w:sz w:val="24"/>
          <w:szCs w:val="24"/>
        </w:rPr>
        <w:t>софинансирования</w:t>
      </w:r>
      <w:proofErr w:type="spellEnd"/>
      <w:r w:rsidRPr="00E22B0A">
        <w:rPr>
          <w:rFonts w:ascii="Arial" w:eastAsia="Times New Roman" w:hAnsi="Arial" w:cs="Arial"/>
          <w:color w:val="222222"/>
          <w:sz w:val="24"/>
          <w:szCs w:val="24"/>
        </w:rPr>
        <w:t xml:space="preserve"> проекта со стороны физических и юридических лиц;</w:t>
      </w:r>
    </w:p>
    <w:p w:rsidR="00E22B0A" w:rsidRPr="00E22B0A" w:rsidRDefault="00E22B0A" w:rsidP="00E22B0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Удельный вес (доля) населения, которое будет регулярно пользоваться результатами от реализации проекта;</w:t>
      </w:r>
    </w:p>
    <w:p w:rsidR="00E22B0A" w:rsidRPr="00E22B0A" w:rsidRDefault="00E22B0A" w:rsidP="00E22B0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Степень участия населения в определении проблемы, на решение которой направлен проект;</w:t>
      </w:r>
    </w:p>
    <w:p w:rsidR="00E22B0A" w:rsidRPr="00E22B0A" w:rsidRDefault="00E22B0A" w:rsidP="00E22B0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Наличие источников финансирования и участие населения в содержании объекта общественной инфраструктуры, предусмотренного проектом, после его завершения.</w:t>
      </w:r>
    </w:p>
    <w:p w:rsidR="00E22B0A" w:rsidRPr="00E22B0A" w:rsidRDefault="00E22B0A" w:rsidP="00E22B0A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Информирование населения о проекте, проведение подготовительных мероприятий к реализации проекта.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b/>
          <w:bCs/>
          <w:color w:val="222222"/>
          <w:sz w:val="24"/>
          <w:szCs w:val="24"/>
        </w:rPr>
        <w:t>Телефоны для справок:</w:t>
      </w:r>
      <w:r w:rsidRPr="00E22B0A">
        <w:rPr>
          <w:rFonts w:ascii="Arial" w:eastAsia="Times New Roman" w:hAnsi="Arial" w:cs="Arial"/>
          <w:color w:val="222222"/>
          <w:sz w:val="24"/>
          <w:szCs w:val="24"/>
        </w:rPr>
        <w:t> +79212256588, +79214680003, +78142783710.</w:t>
      </w:r>
    </w:p>
    <w:p w:rsidR="00E22B0A" w:rsidRPr="00E22B0A" w:rsidRDefault="00E22B0A" w:rsidP="00E22B0A">
      <w:pPr>
        <w:spacing w:before="100" w:beforeAutospacing="1" w:after="100" w:afterAutospacing="1" w:line="360" w:lineRule="atLeast"/>
        <w:rPr>
          <w:rFonts w:ascii="Arial" w:eastAsia="Times New Roman" w:hAnsi="Arial" w:cs="Arial"/>
          <w:color w:val="222222"/>
          <w:sz w:val="24"/>
          <w:szCs w:val="24"/>
        </w:rPr>
      </w:pPr>
      <w:r w:rsidRPr="00E22B0A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2E6C96" w:rsidRDefault="002E6C96"/>
    <w:sectPr w:rsidR="002E6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medium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222A2E"/>
    <w:multiLevelType w:val="multilevel"/>
    <w:tmpl w:val="1A627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2B0A"/>
    <w:rsid w:val="002E6C96"/>
    <w:rsid w:val="00E22B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22B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B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E22B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22B0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22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884334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1000</Words>
  <Characters>5706</Characters>
  <Application>Microsoft Office Word</Application>
  <DocSecurity>0</DocSecurity>
  <Lines>47</Lines>
  <Paragraphs>13</Paragraphs>
  <ScaleCrop>false</ScaleCrop>
  <Company>Grizli777</Company>
  <LinksUpToDate>false</LinksUpToDate>
  <CharactersWithSpaces>6693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2022-12-07T10:35:00Z</dcterms:created>
  <dcterms:modified xsi:type="dcterms:W3CDTF">2022-12-07T10:35:00Z</dcterms:modified>
</cp:coreProperties>
</file>