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6B" w:rsidRDefault="00EF586B" w:rsidP="00EF586B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ТЕЗИСЫ ВЫСТУПЛЕНИЯ </w:t>
      </w:r>
    </w:p>
    <w:p w:rsidR="00EF586B" w:rsidRDefault="00EF586B" w:rsidP="00EF586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 «Коррупция – угроза для России»</w:t>
      </w:r>
    </w:p>
    <w:p w:rsidR="00EF586B" w:rsidRDefault="00EF586B" w:rsidP="00EF586B">
      <w:pPr>
        <w:rPr>
          <w:sz w:val="28"/>
          <w:szCs w:val="28"/>
        </w:rPr>
      </w:pPr>
    </w:p>
    <w:p w:rsidR="00EF586B" w:rsidRDefault="00EF586B" w:rsidP="00EF586B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Что такое «коррупция»? Статья 1 Федерального закона от 25.12.2008 № 273-ФЗ "О противодействии коррупции" даёт следующее определение коррупции – это </w:t>
      </w:r>
      <w:bookmarkStart w:id="1" w:name="P1"/>
      <w:bookmarkEnd w:id="1"/>
      <w:r>
        <w:rPr>
          <w:sz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деяний, указанных в </w:t>
      </w:r>
      <w:hyperlink r:id="rId4" w:anchor="P1" w:history="1">
        <w:r>
          <w:rPr>
            <w:rStyle w:val="a3"/>
            <w:sz w:val="28"/>
          </w:rPr>
          <w:t>подпункте "а"</w:t>
        </w:r>
      </w:hyperlink>
      <w:r>
        <w:rPr>
          <w:sz w:val="28"/>
        </w:rPr>
        <w:t xml:space="preserve"> настоящего пункта, от имени или в интересах юридическ</w:t>
      </w:r>
      <w:r>
        <w:rPr>
          <w:sz w:val="28"/>
          <w:szCs w:val="28"/>
        </w:rPr>
        <w:t>ого лица.</w:t>
      </w:r>
    </w:p>
    <w:p w:rsidR="00EF586B" w:rsidRPr="00CF2DAB" w:rsidRDefault="00EF586B" w:rsidP="00CF2DAB">
      <w:pPr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ab/>
        <w:t>Слово «</w:t>
      </w:r>
      <w:proofErr w:type="spellStart"/>
      <w:r>
        <w:rPr>
          <w:sz w:val="28"/>
          <w:szCs w:val="28"/>
          <w:lang w:val="en-US"/>
        </w:rPr>
        <w:t>corruptio</w:t>
      </w:r>
      <w:proofErr w:type="spellEnd"/>
      <w:r>
        <w:rPr>
          <w:sz w:val="28"/>
          <w:szCs w:val="28"/>
        </w:rPr>
        <w:t>» в переводе с латыни означает «разложение, порча».</w:t>
      </w:r>
    </w:p>
    <w:p w:rsidR="00EF586B" w:rsidRDefault="00EF586B" w:rsidP="00CF2D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Изменилось ли что</w:t>
      </w:r>
      <w:r w:rsidR="00CF2DA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либо за прошедшие века? </w:t>
      </w:r>
    </w:p>
    <w:p w:rsidR="00EF586B" w:rsidRDefault="00EF586B" w:rsidP="00EF58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этом направлении – обеспечении прозрачности деятельности органов власти и должностных лиц, в последние годы и принят комплекс самых разнообразных мер. Назову основные из них.</w:t>
      </w:r>
    </w:p>
    <w:p w:rsidR="00EF586B" w:rsidRDefault="00EF586B" w:rsidP="00EF58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Отчёты о доходах и расходах государственных и муниципальных служащих и членов их семей. </w:t>
      </w:r>
    </w:p>
    <w:p w:rsidR="00EF586B" w:rsidRDefault="00EF586B" w:rsidP="00EF586B">
      <w:pPr>
        <w:spacing w:after="1" w:line="24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конфликта интересов на государственной и муниципальной службе - </w:t>
      </w:r>
      <w:r>
        <w:rPr>
          <w:sz w:val="28"/>
          <w:szCs w:val="28"/>
        </w:rPr>
        <w:t>в соответствии с ч. 1 ст. 10 Федерального закона от 25.12.2008 № 273-ФЗ "О противодействии коррупции"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EF586B" w:rsidRDefault="00EF586B" w:rsidP="00EF58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Конкурсные процедуры при приёме на государственную и муниципальную службу.</w:t>
      </w:r>
    </w:p>
    <w:p w:rsidR="00EF586B" w:rsidRDefault="00EF586B" w:rsidP="00EF586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Новая система </w:t>
      </w:r>
      <w:proofErr w:type="spellStart"/>
      <w:r>
        <w:rPr>
          <w:color w:val="000000"/>
          <w:sz w:val="28"/>
          <w:szCs w:val="28"/>
        </w:rPr>
        <w:t>госзакупок</w:t>
      </w:r>
      <w:proofErr w:type="spellEnd"/>
      <w:r>
        <w:rPr>
          <w:color w:val="000000"/>
          <w:sz w:val="28"/>
          <w:szCs w:val="28"/>
        </w:rPr>
        <w:t xml:space="preserve"> с процедурами обязательного размещения информации о закупках в СМИ.</w:t>
      </w:r>
    </w:p>
    <w:p w:rsidR="00EF586B" w:rsidRDefault="00EF586B" w:rsidP="00EF58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Новые формы общественного контроля (например, ОНФ).</w:t>
      </w:r>
    </w:p>
    <w:p w:rsidR="00EF586B" w:rsidRDefault="00EF586B" w:rsidP="00EF58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Независимость судей, 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 и от прокурорского надзора. Судебная реформа: за счёт слияния ВАС РФ и ВС РФ. Большая прозрачность системы правосудия за счёт применения видеозаписи в судебных заседаниях областных судов.</w:t>
      </w:r>
    </w:p>
    <w:p w:rsidR="00EF586B" w:rsidRDefault="00EF586B" w:rsidP="00EF58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Отделы по противодействию коррупции в прокуратурах субъектов РФ.</w:t>
      </w:r>
    </w:p>
    <w:p w:rsidR="00EF586B" w:rsidRDefault="00EF586B" w:rsidP="00EF586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Новое законодательство о противодействии коррупции – совершенствование законодательства, его изменение и дополнение.</w:t>
      </w:r>
    </w:p>
    <w:p w:rsidR="00EF586B" w:rsidRDefault="00EF586B" w:rsidP="00EF586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конкретных видов преступлений и коррупционных правонарушений, их перечни.</w:t>
      </w:r>
    </w:p>
    <w:p w:rsidR="00EF586B" w:rsidRDefault="00EF586B" w:rsidP="00EF586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Программы профилактики коррупционных нарушений.</w:t>
      </w:r>
    </w:p>
    <w:p w:rsidR="00EF586B" w:rsidRDefault="00EF586B" w:rsidP="00EF586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работы по противодействию коррупции в рамках деятельности конкретной организации по исполнению ст. 13.3 ФЗ «О противодействии коррупции».</w:t>
      </w:r>
    </w:p>
    <w:p w:rsidR="00EF586B" w:rsidRDefault="00EF586B" w:rsidP="00EF58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деятельности простых граждан: мониторинг портала закупок, присутствие на сессиях Совета района и других ОМСУ, публикации в СМИ, заявления о проведении проверок в правоохранительные органы – прокуратуру, ФСБ, полицию, гражданская позиция при решении вопросов жизнедеятельности, выяснение вопросов о реальном состоянии законности и организованности </w:t>
      </w:r>
      <w:r>
        <w:rPr>
          <w:sz w:val="28"/>
          <w:szCs w:val="28"/>
        </w:rPr>
        <w:lastRenderedPageBreak/>
        <w:t>деятельности по борьбе с коррупцией в месте проживания – поселении, районе, Республике.</w:t>
      </w:r>
    </w:p>
    <w:p w:rsidR="00EF586B" w:rsidRDefault="00EF586B" w:rsidP="00EF586B">
      <w:pPr>
        <w:jc w:val="both"/>
        <w:rPr>
          <w:sz w:val="28"/>
          <w:szCs w:val="28"/>
        </w:rPr>
      </w:pPr>
    </w:p>
    <w:p w:rsidR="00EF586B" w:rsidRDefault="00EF586B" w:rsidP="00EF586B">
      <w:pPr>
        <w:jc w:val="both"/>
        <w:rPr>
          <w:sz w:val="28"/>
          <w:szCs w:val="28"/>
        </w:rPr>
      </w:pPr>
    </w:p>
    <w:p w:rsidR="00EF586B" w:rsidRDefault="00EF586B" w:rsidP="00EF586B">
      <w:pPr>
        <w:rPr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</w:p>
    <w:p w:rsidR="00EF586B" w:rsidRDefault="00EF586B" w:rsidP="00EF586B">
      <w:pPr>
        <w:rPr>
          <w:sz w:val="28"/>
          <w:szCs w:val="28"/>
        </w:rPr>
      </w:pPr>
      <w:r>
        <w:rPr>
          <w:sz w:val="28"/>
          <w:szCs w:val="28"/>
        </w:rPr>
        <w:t>юрист 2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К.В.Гюннинен</w:t>
      </w:r>
      <w:proofErr w:type="spellEnd"/>
    </w:p>
    <w:bookmarkEnd w:id="0"/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51"/>
    <w:rsid w:val="001809EE"/>
    <w:rsid w:val="00422221"/>
    <w:rsid w:val="00641F51"/>
    <w:rsid w:val="00CF2DAB"/>
    <w:rsid w:val="00D347A9"/>
    <w:rsid w:val="00EF586B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5F96"/>
  <w15:chartTrackingRefBased/>
  <w15:docId w15:val="{4832421F-31F2-42AC-A937-FF52E045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6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R:\&#1043;&#1102;&#1085;&#1085;&#1080;&#1085;&#1077;&#1085;\&#1086;&#1090;%20&#1042;&#1072;&#1075;&#1080;&#1085;&#1072;\&#1089;&#1087;&#1088;&#1072;&#1074;&#1082;&#1080;%20&#1086;%20&#1087;&#1088;&#1072;&#1074;&#1086;&#1074;%20&#1087;&#1088;&#1086;&#1089;&#1074;&#1077;&#1097;&#1077;&#1085;&#1080;&#1080;\&#1050;&#1086;&#1088;&#1088;&#1091;&#1087;&#1094;&#1080;&#1103;%20-%20&#1091;&#1075;&#1088;&#1086;&#1079;&#1072;%20&#1076;&#1083;&#1103;%20&#1056;&#1086;&#1089;&#1089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3</cp:revision>
  <dcterms:created xsi:type="dcterms:W3CDTF">2020-12-09T05:39:00Z</dcterms:created>
  <dcterms:modified xsi:type="dcterms:W3CDTF">2020-12-09T09:17:00Z</dcterms:modified>
</cp:coreProperties>
</file>