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C8" w:rsidRPr="00335DAF" w:rsidRDefault="006938BA" w:rsidP="00693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AF">
        <w:rPr>
          <w:rFonts w:ascii="Times New Roman" w:hAnsi="Times New Roman" w:cs="Times New Roman"/>
          <w:b/>
          <w:sz w:val="28"/>
          <w:szCs w:val="28"/>
        </w:rPr>
        <w:t xml:space="preserve">Подготовка </w:t>
      </w:r>
      <w:r w:rsidR="00335DAF">
        <w:rPr>
          <w:rFonts w:ascii="Times New Roman" w:hAnsi="Times New Roman" w:cs="Times New Roman"/>
          <w:b/>
          <w:sz w:val="28"/>
          <w:szCs w:val="28"/>
        </w:rPr>
        <w:t>С</w:t>
      </w:r>
      <w:r w:rsidRPr="00335DAF">
        <w:rPr>
          <w:rFonts w:ascii="Times New Roman" w:hAnsi="Times New Roman" w:cs="Times New Roman"/>
          <w:b/>
          <w:sz w:val="28"/>
          <w:szCs w:val="28"/>
        </w:rPr>
        <w:t xml:space="preserve">хемы расположения земельного участка с помощью сервисов </w:t>
      </w:r>
      <w:proofErr w:type="spellStart"/>
      <w:r w:rsidRPr="00335DAF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A41FC8" w:rsidRDefault="006938BA" w:rsidP="00335DAF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Схемы расположения земельных участков являются одним из тех документов, на основании которых осуществляется образование участков из земель </w:t>
      </w:r>
      <w:r w:rsidR="00CC5AD0">
        <w:rPr>
          <w:rFonts w:ascii="Times New Roman" w:hAnsi="Times New Roman" w:cs="Times New Roman"/>
          <w:sz w:val="28"/>
          <w:szCs w:val="28"/>
        </w:rPr>
        <w:t xml:space="preserve">или земельных участков </w:t>
      </w:r>
      <w:r w:rsidR="00A41FC8" w:rsidRPr="00335DAF">
        <w:rPr>
          <w:rFonts w:ascii="Times New Roman" w:hAnsi="Times New Roman" w:cs="Times New Roman"/>
          <w:sz w:val="28"/>
          <w:szCs w:val="28"/>
        </w:rPr>
        <w:t>государственной или муниципальной собственности.</w:t>
      </w:r>
    </w:p>
    <w:p w:rsidR="00A41FC8" w:rsidRDefault="006938BA" w:rsidP="00B92C3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5DAF">
        <w:rPr>
          <w:rFonts w:ascii="Times New Roman" w:hAnsi="Times New Roman" w:cs="Times New Roman"/>
          <w:sz w:val="28"/>
          <w:szCs w:val="28"/>
        </w:rPr>
        <w:t>П</w:t>
      </w:r>
      <w:r w:rsidR="00A41FC8" w:rsidRPr="00335DAF">
        <w:rPr>
          <w:rFonts w:ascii="Times New Roman" w:hAnsi="Times New Roman" w:cs="Times New Roman"/>
          <w:sz w:val="28"/>
          <w:szCs w:val="28"/>
        </w:rPr>
        <w:t>одготовка Схемы расположения осуществляется в форме электронного документа, за исключением случая, если ее подготовку обеспечивает гражданин для предоставления земельного участка без проведения торгов.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="00A41FC8" w:rsidRPr="00335DAF">
        <w:rPr>
          <w:rFonts w:ascii="Times New Roman" w:hAnsi="Times New Roman" w:cs="Times New Roman"/>
          <w:sz w:val="28"/>
          <w:szCs w:val="28"/>
        </w:rPr>
        <w:t>В таком случае подготовка Схемы расположения земельного участка осуществляется по выбору гражданина либо в электронном виде, либо в бумажном виде.</w:t>
      </w:r>
    </w:p>
    <w:p w:rsidR="00A41FC8" w:rsidRPr="00335DAF" w:rsidRDefault="00B92C34" w:rsidP="00B92C3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Схему</w:t>
      </w:r>
      <w:r w:rsidRPr="00B92C34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</w:t>
      </w:r>
      <w:r>
        <w:rPr>
          <w:rFonts w:ascii="Times New Roman" w:hAnsi="Times New Roman" w:cs="Times New Roman"/>
          <w:sz w:val="28"/>
          <w:szCs w:val="28"/>
        </w:rPr>
        <w:t>можно подготовить с</w:t>
      </w:r>
      <w:r w:rsidRPr="00335DAF">
        <w:rPr>
          <w:rFonts w:ascii="Times New Roman" w:hAnsi="Times New Roman" w:cs="Times New Roman"/>
          <w:sz w:val="28"/>
          <w:szCs w:val="28"/>
        </w:rPr>
        <w:t xml:space="preserve"> помощью электронных сервисов </w:t>
      </w:r>
      <w:proofErr w:type="spellStart"/>
      <w:r w:rsidRPr="00335D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35D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 настоящее время на портале </w:t>
      </w:r>
      <w:proofErr w:type="spellStart"/>
      <w:r w:rsidR="00A41FC8" w:rsidRPr="00335D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41FC8" w:rsidRPr="00335DAF">
        <w:rPr>
          <w:rFonts w:ascii="Times New Roman" w:hAnsi="Times New Roman" w:cs="Times New Roman"/>
          <w:sz w:val="28"/>
          <w:szCs w:val="28"/>
        </w:rPr>
        <w:t xml:space="preserve"> (https://rosreestr.ru) реализована возможность самостоятельной подготовки Схемы расположения в электронном виде с помощью сервиса «Личный кабинет». Стоимость услуги для физических лиц составляет 100 руб</w:t>
      </w:r>
      <w:r w:rsidR="00557EEC">
        <w:rPr>
          <w:rFonts w:ascii="Times New Roman" w:hAnsi="Times New Roman" w:cs="Times New Roman"/>
          <w:sz w:val="28"/>
          <w:szCs w:val="28"/>
        </w:rPr>
        <w:t>лей, для юридических 200 рублей.</w:t>
      </w:r>
    </w:p>
    <w:p w:rsidR="00A41FC8" w:rsidRPr="00335DAF" w:rsidRDefault="00557EEC" w:rsidP="00557EE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воспользоваться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 данной услугой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 необходимо иметь учетную запись на портале государственных услуг. Кроме того, для подготовки схемы земельного участка понадобится кадастровый план территории в электронном виде, который возможно заказать также на портале </w:t>
      </w:r>
      <w:proofErr w:type="spellStart"/>
      <w:r w:rsidR="00A41FC8" w:rsidRPr="00335D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41FC8" w:rsidRPr="00335DAF">
        <w:rPr>
          <w:rFonts w:ascii="Times New Roman" w:hAnsi="Times New Roman" w:cs="Times New Roman"/>
          <w:sz w:val="28"/>
          <w:szCs w:val="28"/>
        </w:rPr>
        <w:t>, воспользовавшись электронной услугой «Получение сведений ЕГРН».</w:t>
      </w:r>
    </w:p>
    <w:p w:rsidR="00A41FC8" w:rsidRPr="00335DAF" w:rsidRDefault="00557EEC" w:rsidP="00557EE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сервис помож</w:t>
      </w:r>
      <w:r w:rsidR="00A41FC8" w:rsidRPr="00335DAF">
        <w:rPr>
          <w:rFonts w:ascii="Times New Roman" w:hAnsi="Times New Roman" w:cs="Times New Roman"/>
          <w:sz w:val="28"/>
          <w:szCs w:val="28"/>
        </w:rPr>
        <w:t>ет сэкономить время и денежные средства при оформлении документов на объекты недвижимости.</w:t>
      </w:r>
    </w:p>
    <w:p w:rsidR="00A41FC8" w:rsidRPr="00335DAF" w:rsidRDefault="00A41FC8" w:rsidP="00335D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34" w:rsidRPr="00557EEC" w:rsidRDefault="00A41FC8" w:rsidP="00557EE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7EEC">
        <w:rPr>
          <w:rFonts w:ascii="Times New Roman" w:hAnsi="Times New Roman" w:cs="Times New Roman"/>
          <w:i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sectPr w:rsidR="00210B34" w:rsidRPr="00557EEC" w:rsidSect="00070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FC8"/>
    <w:rsid w:val="00061B6F"/>
    <w:rsid w:val="000706B7"/>
    <w:rsid w:val="00335DAF"/>
    <w:rsid w:val="00557EEC"/>
    <w:rsid w:val="006938BA"/>
    <w:rsid w:val="009A5052"/>
    <w:rsid w:val="00A41FC8"/>
    <w:rsid w:val="00B92C34"/>
    <w:rsid w:val="00CC5AD0"/>
    <w:rsid w:val="00D7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dcterms:created xsi:type="dcterms:W3CDTF">2020-05-15T08:14:00Z</dcterms:created>
  <dcterms:modified xsi:type="dcterms:W3CDTF">2020-05-15T09:04:00Z</dcterms:modified>
</cp:coreProperties>
</file>